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49" w:rsidRDefault="00256249" w:rsidP="00256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55C4">
        <w:rPr>
          <w:rFonts w:ascii="Times New Roman" w:hAnsi="Times New Roman" w:cs="Times New Roman"/>
          <w:b/>
          <w:sz w:val="28"/>
          <w:szCs w:val="28"/>
        </w:rPr>
        <w:t>РОССИЙСКАЯ</w:t>
      </w:r>
      <w:proofErr w:type="gramEnd"/>
      <w:r w:rsidRPr="000E55C4">
        <w:rPr>
          <w:rFonts w:ascii="Times New Roman" w:hAnsi="Times New Roman" w:cs="Times New Roman"/>
          <w:b/>
          <w:sz w:val="28"/>
          <w:szCs w:val="28"/>
        </w:rPr>
        <w:t xml:space="preserve"> ФЕДЕРАЦИИ</w:t>
      </w:r>
    </w:p>
    <w:p w:rsidR="00256249" w:rsidRPr="000E55C4" w:rsidRDefault="00256249" w:rsidP="00256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249" w:rsidRDefault="00256249" w:rsidP="00256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5C4">
        <w:rPr>
          <w:rFonts w:ascii="Times New Roman" w:hAnsi="Times New Roman" w:cs="Times New Roman"/>
          <w:b/>
          <w:sz w:val="28"/>
          <w:szCs w:val="28"/>
        </w:rPr>
        <w:t>БЕЛГОРОДСКАЯ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E55C4">
        <w:rPr>
          <w:rFonts w:ascii="Times New Roman" w:hAnsi="Times New Roman" w:cs="Times New Roman"/>
          <w:b/>
          <w:sz w:val="28"/>
          <w:szCs w:val="28"/>
        </w:rPr>
        <w:t xml:space="preserve">ЛАСТЬ </w:t>
      </w:r>
    </w:p>
    <w:p w:rsidR="00256249" w:rsidRDefault="00256249" w:rsidP="00256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E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УНИЦИПАЛЬНЫЙ РАЙОН «</w:t>
      </w:r>
      <w:r w:rsidRPr="001515EF">
        <w:rPr>
          <w:rFonts w:ascii="Times New Roman" w:hAnsi="Times New Roman" w:cs="Times New Roman"/>
          <w:b/>
          <w:sz w:val="28"/>
          <w:szCs w:val="28"/>
        </w:rPr>
        <w:t>ПРОХОРОВСКИЙ</w:t>
      </w:r>
      <w:r w:rsidRPr="000E55C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6249" w:rsidRDefault="00256249" w:rsidP="00256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249" w:rsidRDefault="00256249" w:rsidP="00256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256249" w:rsidRDefault="00256249" w:rsidP="00256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РЖАВЕЦКОГО СЕЛЬСКОГО ПОСЕЛЕНИЯ</w:t>
      </w:r>
    </w:p>
    <w:p w:rsidR="00256249" w:rsidRPr="000E55C4" w:rsidRDefault="00256249" w:rsidP="00256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249" w:rsidRPr="000E55C4" w:rsidRDefault="00256249" w:rsidP="00256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249" w:rsidRPr="001515EF" w:rsidRDefault="00256249" w:rsidP="00256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Восьмидесятое</w:t>
      </w:r>
      <w:r w:rsidRPr="001515EF">
        <w:rPr>
          <w:rFonts w:ascii="Times New Roman" w:hAnsi="Times New Roman" w:cs="Times New Roman"/>
          <w:b/>
          <w:sz w:val="28"/>
          <w:szCs w:val="28"/>
        </w:rPr>
        <w:t xml:space="preserve"> заседание                                        четвертого созыва</w:t>
      </w:r>
    </w:p>
    <w:p w:rsidR="00256249" w:rsidRPr="000E55C4" w:rsidRDefault="00256249" w:rsidP="00256249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  <w:r w:rsidRPr="000E55C4">
        <w:rPr>
          <w:rFonts w:ascii="Times New Roman" w:hAnsi="Times New Roman" w:cs="Times New Roman"/>
          <w:sz w:val="28"/>
          <w:szCs w:val="28"/>
        </w:rPr>
        <w:tab/>
      </w:r>
    </w:p>
    <w:p w:rsidR="00256249" w:rsidRDefault="00256249" w:rsidP="00256249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5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55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E55C4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 w:rsidRPr="000E55C4">
        <w:rPr>
          <w:rFonts w:ascii="Times New Roman" w:hAnsi="Times New Roman" w:cs="Times New Roman"/>
          <w:sz w:val="28"/>
          <w:szCs w:val="28"/>
        </w:rPr>
        <w:tab/>
      </w:r>
    </w:p>
    <w:p w:rsidR="00256249" w:rsidRDefault="00256249" w:rsidP="00256249">
      <w:pPr>
        <w:tabs>
          <w:tab w:val="left" w:pos="3140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6249" w:rsidRDefault="00256249" w:rsidP="00256249">
      <w:pPr>
        <w:tabs>
          <w:tab w:val="left" w:pos="31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256249" w:rsidRPr="001515EF" w:rsidRDefault="00256249" w:rsidP="00256249">
      <w:pPr>
        <w:tabs>
          <w:tab w:val="left" w:pos="4360"/>
        </w:tabs>
        <w:rPr>
          <w:rFonts w:ascii="Times New Roman" w:hAnsi="Times New Roman" w:cs="Times New Roman"/>
          <w:b/>
          <w:sz w:val="28"/>
          <w:szCs w:val="28"/>
        </w:rPr>
      </w:pPr>
      <w:r w:rsidRPr="001515EF">
        <w:rPr>
          <w:rFonts w:ascii="Times New Roman" w:hAnsi="Times New Roman" w:cs="Times New Roman"/>
          <w:b/>
          <w:sz w:val="28"/>
          <w:szCs w:val="28"/>
        </w:rPr>
        <w:t>20 июля 2023 года                                                                            №148</w:t>
      </w:r>
    </w:p>
    <w:p w:rsidR="00256249" w:rsidRPr="000E55C4" w:rsidRDefault="00256249" w:rsidP="00256249">
      <w:pPr>
        <w:tabs>
          <w:tab w:val="left" w:pos="4360"/>
        </w:tabs>
        <w:rPr>
          <w:sz w:val="28"/>
          <w:szCs w:val="28"/>
        </w:rPr>
      </w:pPr>
    </w:p>
    <w:p w:rsidR="00256249" w:rsidRDefault="00256249" w:rsidP="00256249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>О внесении дополнений в решение</w:t>
      </w:r>
    </w:p>
    <w:p w:rsidR="00256249" w:rsidRDefault="00256249" w:rsidP="00256249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softHyphen/>
        <w:t>земского собрания Ржавецкого сельского</w:t>
      </w:r>
    </w:p>
    <w:p w:rsidR="00256249" w:rsidRDefault="00256249" w:rsidP="00256249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>поселения от 27.10.2014 г. № 43 «О земельном налоге»</w:t>
      </w:r>
    </w:p>
    <w:p w:rsidR="00256249" w:rsidRPr="000E55C4" w:rsidRDefault="00256249" w:rsidP="00256249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</w:p>
    <w:p w:rsidR="00256249" w:rsidRDefault="00256249" w:rsidP="00256249">
      <w:pPr>
        <w:pStyle w:val="2"/>
        <w:shd w:val="clear" w:color="auto" w:fill="auto"/>
        <w:spacing w:before="0" w:after="0" w:line="240" w:lineRule="auto"/>
        <w:ind w:firstLine="740"/>
        <w:rPr>
          <w:rStyle w:val="0pt"/>
          <w:rFonts w:eastAsia="Courier New"/>
          <w:sz w:val="28"/>
          <w:szCs w:val="28"/>
        </w:rPr>
      </w:pPr>
      <w:r w:rsidRPr="000E55C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387 Налогового кодекса</w:t>
      </w:r>
      <w:r w:rsidRPr="000E55C4">
        <w:rPr>
          <w:sz w:val="28"/>
          <w:szCs w:val="28"/>
        </w:rPr>
        <w:t xml:space="preserve"> Российской Федерации  и Уставом </w:t>
      </w:r>
      <w:r>
        <w:rPr>
          <w:sz w:val="28"/>
          <w:szCs w:val="28"/>
        </w:rPr>
        <w:t>Ржавецкого сельского</w:t>
      </w:r>
      <w:r w:rsidRPr="000E55C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З</w:t>
      </w:r>
      <w:r w:rsidRPr="000E55C4">
        <w:rPr>
          <w:sz w:val="28"/>
          <w:szCs w:val="28"/>
        </w:rPr>
        <w:t xml:space="preserve">емское собрание </w:t>
      </w:r>
      <w:r w:rsidRPr="000E55C4">
        <w:rPr>
          <w:rStyle w:val="0pt"/>
          <w:rFonts w:eastAsia="Courier New"/>
          <w:sz w:val="28"/>
          <w:szCs w:val="28"/>
        </w:rPr>
        <w:t>решило:</w:t>
      </w:r>
    </w:p>
    <w:p w:rsidR="00256249" w:rsidRDefault="00256249" w:rsidP="00256249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</w:p>
    <w:p w:rsidR="00256249" w:rsidRDefault="00256249" w:rsidP="00256249">
      <w:pPr>
        <w:pStyle w:val="30"/>
        <w:shd w:val="clear" w:color="auto" w:fill="auto"/>
        <w:spacing w:before="0" w:after="0" w:line="264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D111B6">
        <w:rPr>
          <w:b w:val="0"/>
          <w:sz w:val="28"/>
          <w:szCs w:val="28"/>
        </w:rPr>
        <w:t xml:space="preserve">1. Внести в решение </w:t>
      </w:r>
      <w:r w:rsidRPr="00D111B6">
        <w:rPr>
          <w:b w:val="0"/>
          <w:sz w:val="28"/>
          <w:szCs w:val="28"/>
        </w:rPr>
        <w:softHyphen/>
        <w:t xml:space="preserve">земского собрания </w:t>
      </w:r>
      <w:r>
        <w:rPr>
          <w:b w:val="0"/>
          <w:sz w:val="28"/>
          <w:szCs w:val="28"/>
        </w:rPr>
        <w:t>Ржавец</w:t>
      </w:r>
      <w:r w:rsidRPr="00D111B6">
        <w:rPr>
          <w:b w:val="0"/>
          <w:sz w:val="28"/>
          <w:szCs w:val="28"/>
        </w:rPr>
        <w:t>кого сельского</w:t>
      </w:r>
      <w:r>
        <w:rPr>
          <w:b w:val="0"/>
          <w:sz w:val="28"/>
          <w:szCs w:val="28"/>
        </w:rPr>
        <w:t xml:space="preserve"> </w:t>
      </w:r>
      <w:r w:rsidRPr="00D111B6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>селения от 27.10.2014 г. №</w:t>
      </w:r>
      <w:r w:rsidRPr="003E13ED">
        <w:rPr>
          <w:b w:val="0"/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D111B6">
        <w:rPr>
          <w:b w:val="0"/>
          <w:sz w:val="28"/>
          <w:szCs w:val="28"/>
        </w:rPr>
        <w:t>О земельном налоге»</w:t>
      </w:r>
      <w:r>
        <w:rPr>
          <w:sz w:val="28"/>
          <w:szCs w:val="28"/>
        </w:rPr>
        <w:t xml:space="preserve"> следующие дополнения:</w:t>
      </w:r>
    </w:p>
    <w:p w:rsidR="00256249" w:rsidRDefault="00256249" w:rsidP="00256249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-дополнить подпункт 4.2 абзацем следующего содержания:</w:t>
      </w:r>
    </w:p>
    <w:p w:rsidR="00256249" w:rsidRDefault="00256249" w:rsidP="00256249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Предоставить налоговую льготу в виде освобождения от уплаты земельного налога за налоговые периоды 2022 и 2023 годов:</w:t>
      </w:r>
    </w:p>
    <w:p w:rsidR="00256249" w:rsidRPr="00681847" w:rsidRDefault="00256249" w:rsidP="00256249">
      <w:pPr>
        <w:pStyle w:val="2"/>
        <w:shd w:val="clear" w:color="auto" w:fill="auto"/>
        <w:spacing w:before="0" w:after="0" w:line="240" w:lineRule="auto"/>
        <w:ind w:firstLine="740"/>
        <w:rPr>
          <w:rStyle w:val="0pt0"/>
          <w:sz w:val="28"/>
          <w:szCs w:val="28"/>
        </w:rPr>
      </w:pPr>
      <w:proofErr w:type="gramStart"/>
      <w:r>
        <w:rPr>
          <w:sz w:val="28"/>
          <w:szCs w:val="28"/>
        </w:rPr>
        <w:t>-налогоплательщикам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налогоплательщиком.</w:t>
      </w:r>
      <w:proofErr w:type="gramEnd"/>
    </w:p>
    <w:p w:rsidR="00256249" w:rsidRPr="00675133" w:rsidRDefault="00256249" w:rsidP="00256249">
      <w:pPr>
        <w:pStyle w:val="2"/>
        <w:shd w:val="clear" w:color="auto" w:fill="auto"/>
        <w:spacing w:before="0" w:after="0"/>
        <w:ind w:left="20" w:right="20" w:firstLine="0"/>
        <w:rPr>
          <w:rStyle w:val="0pt0"/>
          <w:sz w:val="28"/>
          <w:szCs w:val="28"/>
        </w:rPr>
      </w:pPr>
      <w:r>
        <w:rPr>
          <w:rStyle w:val="0pt0"/>
          <w:sz w:val="28"/>
          <w:szCs w:val="28"/>
        </w:rPr>
        <w:tab/>
        <w:t xml:space="preserve">2. Настоящее решение разместить на </w:t>
      </w:r>
      <w:proofErr w:type="gramStart"/>
      <w:r>
        <w:rPr>
          <w:rStyle w:val="0pt0"/>
          <w:sz w:val="28"/>
          <w:szCs w:val="28"/>
        </w:rPr>
        <w:t>сайте</w:t>
      </w:r>
      <w:proofErr w:type="gramEnd"/>
      <w:r w:rsidRPr="00675133">
        <w:rPr>
          <w:rStyle w:val="0pt0"/>
          <w:sz w:val="28"/>
          <w:szCs w:val="28"/>
        </w:rPr>
        <w:t xml:space="preserve"> </w:t>
      </w:r>
      <w:r w:rsidRPr="003E13ED">
        <w:rPr>
          <w:bCs/>
          <w:color w:val="273350"/>
          <w:sz w:val="28"/>
          <w:szCs w:val="28"/>
          <w:shd w:val="clear" w:color="auto" w:fill="FFFFFF"/>
        </w:rPr>
        <w:t>https://rzhaveczkoe-r31.gosweb.gosuslugi.ru/</w:t>
      </w:r>
      <w:r>
        <w:rPr>
          <w:bCs/>
          <w:color w:val="273350"/>
          <w:sz w:val="28"/>
          <w:szCs w:val="28"/>
          <w:shd w:val="clear" w:color="auto" w:fill="FFFFFF"/>
        </w:rPr>
        <w:t>.</w:t>
      </w:r>
    </w:p>
    <w:p w:rsidR="00256249" w:rsidRPr="000E55C4" w:rsidRDefault="00256249" w:rsidP="00256249">
      <w:pPr>
        <w:pStyle w:val="2"/>
        <w:shd w:val="clear" w:color="auto" w:fill="auto"/>
        <w:spacing w:before="0" w:after="0"/>
        <w:ind w:left="20" w:right="20" w:firstLine="0"/>
        <w:rPr>
          <w:sz w:val="28"/>
          <w:szCs w:val="28"/>
        </w:rPr>
      </w:pPr>
      <w:r>
        <w:rPr>
          <w:rStyle w:val="0pt0"/>
          <w:sz w:val="28"/>
          <w:szCs w:val="28"/>
        </w:rPr>
        <w:tab/>
        <w:t>3.Настоящее решение вступает в силу с момента его опубликования.</w:t>
      </w:r>
    </w:p>
    <w:p w:rsidR="00256249" w:rsidRDefault="00256249" w:rsidP="00256249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56249" w:rsidRDefault="00256249" w:rsidP="00256249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6418D" w:rsidRDefault="00256249">
      <w:r>
        <w:rPr>
          <w:b/>
          <w:noProof/>
          <w:sz w:val="28"/>
          <w:szCs w:val="28"/>
        </w:rPr>
        <w:drawing>
          <wp:inline distT="0" distB="0" distL="0" distR="0">
            <wp:extent cx="5619750" cy="1631950"/>
            <wp:effectExtent l="19050" t="0" r="0" b="0"/>
            <wp:docPr id="1" name="Рисунок 1" descr="C:\Users\Рет\Desktop\печать подпись главы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т\Desktop\печать подпись главы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18D" w:rsidSect="00256249">
      <w:headerReference w:type="default" r:id="rId5"/>
      <w:pgSz w:w="11906" w:h="16838"/>
      <w:pgMar w:top="426" w:right="1366" w:bottom="142" w:left="137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83" w:rsidRDefault="004F3959">
    <w:pPr>
      <w:rPr>
        <w:sz w:val="2"/>
        <w:szCs w:val="2"/>
      </w:rPr>
    </w:pPr>
    <w:r w:rsidRPr="00D26B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95pt;margin-top:53.15pt;width:4.8pt;height:7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6B83" w:rsidRDefault="004F3959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56249"/>
    <w:rsid w:val="00037D3F"/>
    <w:rsid w:val="00256249"/>
    <w:rsid w:val="002B29A8"/>
    <w:rsid w:val="004F3959"/>
    <w:rsid w:val="0086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49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5624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"/>
    <w:rsid w:val="002562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256249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0pt0">
    <w:name w:val="Основной текст + Интервал 0 pt"/>
    <w:basedOn w:val="a3"/>
    <w:rsid w:val="00256249"/>
    <w:rPr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a4">
    <w:name w:val="Колонтитул_"/>
    <w:basedOn w:val="a0"/>
    <w:link w:val="a5"/>
    <w:rsid w:val="002562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256249"/>
    <w:pPr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256249"/>
    <w:pPr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25624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62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24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</cp:revision>
  <dcterms:created xsi:type="dcterms:W3CDTF">2023-07-20T08:02:00Z</dcterms:created>
  <dcterms:modified xsi:type="dcterms:W3CDTF">2023-07-20T08:07:00Z</dcterms:modified>
</cp:coreProperties>
</file>